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39" w:rsidRPr="00172F39" w:rsidRDefault="00172F39" w:rsidP="00172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F39">
        <w:rPr>
          <w:rFonts w:ascii="Times New Roman" w:hAnsi="Times New Roman" w:cs="Times New Roman"/>
          <w:b/>
          <w:sz w:val="28"/>
          <w:szCs w:val="28"/>
        </w:rPr>
        <w:t>Домашняя работа учени____ 7___ класса____________________________________</w:t>
      </w:r>
    </w:p>
    <w:p w:rsidR="00172F39" w:rsidRPr="00172F39" w:rsidRDefault="00172F39" w:rsidP="00172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F39" w:rsidRPr="00172F39" w:rsidRDefault="00172F39" w:rsidP="0017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39">
        <w:rPr>
          <w:rFonts w:ascii="Times New Roman" w:hAnsi="Times New Roman" w:cs="Times New Roman"/>
          <w:b/>
          <w:sz w:val="28"/>
          <w:szCs w:val="28"/>
        </w:rPr>
        <w:t>ВОЗДУХОПЛАВАНИЕ</w:t>
      </w:r>
    </w:p>
    <w:p w:rsidR="00172F39" w:rsidRPr="00172F39" w:rsidRDefault="00172F39" w:rsidP="00172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F39" w:rsidRPr="00172F39" w:rsidRDefault="00172F39" w:rsidP="00172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F39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000000" w:rsidRPr="00172F39" w:rsidRDefault="00172F39" w:rsidP="00172F3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72F39">
        <w:rPr>
          <w:rFonts w:ascii="Times New Roman" w:hAnsi="Times New Roman" w:cs="Times New Roman"/>
          <w:i/>
          <w:sz w:val="28"/>
        </w:rPr>
        <w:t>Заполните пропуски в тексте.</w:t>
      </w:r>
    </w:p>
    <w:p w:rsidR="00172F39" w:rsidRDefault="00172F39" w:rsidP="00172F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2F39">
        <w:rPr>
          <w:rFonts w:ascii="Times New Roman" w:hAnsi="Times New Roman" w:cs="Times New Roman"/>
          <w:sz w:val="28"/>
        </w:rPr>
        <w:t xml:space="preserve">Воздушный шар поднимается в воздух, если архимедова сила </w:t>
      </w:r>
      <w:r w:rsidRPr="00172F39">
        <w:rPr>
          <w:rFonts w:ascii="Times New Roman" w:hAnsi="Times New Roman" w:cs="Times New Roman"/>
          <w:position w:val="-10"/>
          <w:sz w:val="28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18.85pt" o:ole="">
            <v:imagedata r:id="rId4" o:title=""/>
          </v:shape>
          <o:OLEObject Type="Embed" ProgID="Equation.3" ShapeID="_x0000_i1025" DrawAspect="Content" ObjectID="_1390808122" r:id="rId5"/>
        </w:object>
      </w:r>
      <w:r w:rsidRPr="00172F39">
        <w:rPr>
          <w:rFonts w:ascii="Times New Roman" w:hAnsi="Times New Roman" w:cs="Times New Roman"/>
          <w:sz w:val="28"/>
        </w:rPr>
        <w:t>, действующая на шар, ____________________, чем сила _________________. По мере того как воздушный шар поднимается все выше и выше, действующая на него ______________________________________ по модулю быстро уменьшается, так как и плотность окружающего шар воздуха. Чтобы шар продолжал подниматься вверх, необходимо уменьшить ____________________________, действующую на него.</w:t>
      </w:r>
      <w:r>
        <w:rPr>
          <w:rFonts w:ascii="Times New Roman" w:hAnsi="Times New Roman" w:cs="Times New Roman"/>
          <w:sz w:val="28"/>
        </w:rPr>
        <w:t xml:space="preserve"> Для этого с шара сбрасывают специально взятый балласт: масса шара становится меньше, а следовательно, уменьшается и _________________________. Шар будет двигаться обратно к Земле, если уменьшить _____________________, что достигается благодаря уменьшению массы (а значит, и объема) газа в шаре.</w:t>
      </w:r>
    </w:p>
    <w:p w:rsidR="00172F39" w:rsidRDefault="00172F39" w:rsidP="00172F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F39" w:rsidRPr="00172F39" w:rsidRDefault="00172F39" w:rsidP="00172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172F39">
        <w:rPr>
          <w:rFonts w:ascii="Times New Roman" w:hAnsi="Times New Roman" w:cs="Times New Roman"/>
          <w:b/>
          <w:sz w:val="28"/>
          <w:szCs w:val="28"/>
        </w:rPr>
        <w:t>.</w:t>
      </w:r>
    </w:p>
    <w:p w:rsidR="00172F39" w:rsidRPr="00172F39" w:rsidRDefault="00172F39" w:rsidP="00172F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Воздушный шар объемом 45 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наполнили горячим воздухом плотностью 0,9</w:t>
      </w:r>
      <w:r w:rsidRPr="00172F39">
        <w:rPr>
          <w:rFonts w:ascii="Times New Roman" w:hAnsi="Times New Roman" w:cs="Times New Roman"/>
          <w:position w:val="-24"/>
          <w:sz w:val="28"/>
        </w:rPr>
        <w:object w:dxaOrig="380" w:dyaOrig="620">
          <v:shape id="_x0000_i1027" type="#_x0000_t75" style="width:18.85pt;height:31pt" o:ole="">
            <v:imagedata r:id="rId6" o:title=""/>
          </v:shape>
          <o:OLEObject Type="Embed" ProgID="Equation.3" ShapeID="_x0000_i1027" DrawAspect="Content" ObjectID="_1390808123" r:id="rId7"/>
        </w:object>
      </w:r>
      <w:r>
        <w:rPr>
          <w:rFonts w:ascii="Times New Roman" w:hAnsi="Times New Roman" w:cs="Times New Roman"/>
          <w:sz w:val="28"/>
        </w:rPr>
        <w:t xml:space="preserve">. Плотность окружающего шар </w:t>
      </w:r>
      <w:proofErr w:type="gramStart"/>
      <w:r>
        <w:rPr>
          <w:rFonts w:ascii="Times New Roman" w:hAnsi="Times New Roman" w:cs="Times New Roman"/>
          <w:sz w:val="28"/>
        </w:rPr>
        <w:t>воздуха</w:t>
      </w:r>
      <w:proofErr w:type="gramEnd"/>
      <w:r>
        <w:rPr>
          <w:rFonts w:ascii="Times New Roman" w:hAnsi="Times New Roman" w:cs="Times New Roman"/>
          <w:sz w:val="28"/>
        </w:rPr>
        <w:t xml:space="preserve"> равна 1,3</w:t>
      </w:r>
      <w:r w:rsidRPr="00172F39">
        <w:rPr>
          <w:rFonts w:ascii="Times New Roman" w:hAnsi="Times New Roman" w:cs="Times New Roman"/>
          <w:position w:val="-24"/>
          <w:sz w:val="28"/>
        </w:rPr>
        <w:object w:dxaOrig="380" w:dyaOrig="620">
          <v:shape id="_x0000_i1026" type="#_x0000_t75" style="width:18.85pt;height:31pt" o:ole="">
            <v:imagedata r:id="rId8" o:title=""/>
          </v:shape>
          <o:OLEObject Type="Embed" ProgID="Equation.3" ShapeID="_x0000_i1026" DrawAspect="Content" ObjectID="_1390808124" r:id="rId9"/>
        </w:object>
      </w:r>
      <w:r>
        <w:rPr>
          <w:rFonts w:ascii="Times New Roman" w:hAnsi="Times New Roman" w:cs="Times New Roman"/>
          <w:sz w:val="28"/>
        </w:rPr>
        <w:t xml:space="preserve">. При </w:t>
      </w:r>
      <w:proofErr w:type="gramStart"/>
      <w:r>
        <w:rPr>
          <w:rFonts w:ascii="Times New Roman" w:hAnsi="Times New Roman" w:cs="Times New Roman"/>
          <w:sz w:val="28"/>
        </w:rPr>
        <w:t>какой</w:t>
      </w:r>
      <w:proofErr w:type="gramEnd"/>
      <w:r>
        <w:rPr>
          <w:rFonts w:ascii="Times New Roman" w:hAnsi="Times New Roman" w:cs="Times New Roman"/>
          <w:sz w:val="28"/>
        </w:rPr>
        <w:t xml:space="preserve"> максимальной массе оболочки шар может взлететь. </w:t>
      </w:r>
      <w:r w:rsidRPr="00172F39">
        <w:rPr>
          <w:rFonts w:ascii="Times New Roman" w:hAnsi="Times New Roman" w:cs="Times New Roman"/>
          <w:i/>
          <w:sz w:val="28"/>
        </w:rPr>
        <w:t>(Решить задачу в общем виде, а потом произвести расчет).</w:t>
      </w:r>
    </w:p>
    <w:tbl>
      <w:tblPr>
        <w:tblStyle w:val="a3"/>
        <w:tblW w:w="110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172F39">
        <w:trPr>
          <w:trHeight w:hRule="exact" w:val="284"/>
        </w:trPr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172F3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2F39" w:rsidRDefault="00172F39" w:rsidP="00172F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F39" w:rsidRDefault="00172F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72F39" w:rsidRPr="00172F39" w:rsidRDefault="00172F39" w:rsidP="00172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Pr="00172F39">
        <w:rPr>
          <w:rFonts w:ascii="Times New Roman" w:hAnsi="Times New Roman" w:cs="Times New Roman"/>
          <w:b/>
          <w:sz w:val="28"/>
          <w:szCs w:val="28"/>
        </w:rPr>
        <w:t>.</w:t>
      </w:r>
    </w:p>
    <w:p w:rsidR="00172F39" w:rsidRDefault="00172F39" w:rsidP="00172F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Воздушный шар объемом 50 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наполнили горячим воздухом плотностью 0,9 </w:t>
      </w:r>
      <w:r w:rsidRPr="00172F39">
        <w:rPr>
          <w:rFonts w:ascii="Times New Roman" w:hAnsi="Times New Roman" w:cs="Times New Roman"/>
          <w:position w:val="-24"/>
          <w:sz w:val="28"/>
        </w:rPr>
        <w:object w:dxaOrig="380" w:dyaOrig="620">
          <v:shape id="_x0000_i1028" type="#_x0000_t75" style="width:18.85pt;height:31pt" o:ole="">
            <v:imagedata r:id="rId6" o:title=""/>
          </v:shape>
          <o:OLEObject Type="Embed" ProgID="Equation.3" ShapeID="_x0000_i1028" DrawAspect="Content" ObjectID="_1390808125" r:id="rId10"/>
        </w:object>
      </w:r>
      <w:r>
        <w:rPr>
          <w:rFonts w:ascii="Times New Roman" w:hAnsi="Times New Roman" w:cs="Times New Roman"/>
          <w:sz w:val="28"/>
        </w:rPr>
        <w:t>. Масса оболочки шара 12 кг. Плотность окружающего шар воздуха равна 1,3</w:t>
      </w:r>
      <w:r w:rsidRPr="00172F39">
        <w:rPr>
          <w:rFonts w:ascii="Times New Roman" w:hAnsi="Times New Roman" w:cs="Times New Roman"/>
          <w:position w:val="-24"/>
          <w:sz w:val="28"/>
        </w:rPr>
        <w:object w:dxaOrig="380" w:dyaOrig="620">
          <v:shape id="_x0000_i1029" type="#_x0000_t75" style="width:18.85pt;height:31pt" o:ole="">
            <v:imagedata r:id="rId6" o:title=""/>
          </v:shape>
          <o:OLEObject Type="Embed" ProgID="Equation.3" ShapeID="_x0000_i1029" DrawAspect="Content" ObjectID="_1390808126" r:id="rId11"/>
        </w:object>
      </w:r>
      <w:r>
        <w:rPr>
          <w:rFonts w:ascii="Times New Roman" w:hAnsi="Times New Roman" w:cs="Times New Roman"/>
          <w:sz w:val="28"/>
        </w:rPr>
        <w:t xml:space="preserve">. Вычислите максимальную массу груза 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Times New Roman" w:hAnsi="Times New Roman" w:cs="Times New Roman"/>
          <w:sz w:val="28"/>
          <w:vertAlign w:val="subscript"/>
        </w:rPr>
        <w:t>г</w:t>
      </w:r>
      <w:r>
        <w:rPr>
          <w:rFonts w:ascii="Times New Roman" w:hAnsi="Times New Roman" w:cs="Times New Roman"/>
          <w:sz w:val="28"/>
        </w:rPr>
        <w:t>, который этот шар может поднять.</w:t>
      </w:r>
    </w:p>
    <w:tbl>
      <w:tblPr>
        <w:tblStyle w:val="a3"/>
        <w:tblW w:w="110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2F39" w:rsidRPr="00172F39" w:rsidRDefault="00172F39" w:rsidP="00172F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F39" w:rsidRPr="00172F39" w:rsidRDefault="00172F39" w:rsidP="00172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172F39">
        <w:rPr>
          <w:rFonts w:ascii="Times New Roman" w:hAnsi="Times New Roman" w:cs="Times New Roman"/>
          <w:b/>
          <w:sz w:val="28"/>
          <w:szCs w:val="28"/>
        </w:rPr>
        <w:t>.</w:t>
      </w:r>
    </w:p>
    <w:p w:rsidR="00172F39" w:rsidRPr="00172F39" w:rsidRDefault="00172F39" w:rsidP="00172F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Воздушный шар объемом 60 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наполнили гелием плотностью 0,19</w:t>
      </w:r>
      <w:r w:rsidRPr="00172F39">
        <w:rPr>
          <w:rFonts w:ascii="Times New Roman" w:hAnsi="Times New Roman" w:cs="Times New Roman"/>
          <w:position w:val="-24"/>
          <w:sz w:val="28"/>
        </w:rPr>
        <w:object w:dxaOrig="380" w:dyaOrig="620">
          <v:shape id="_x0000_i1030" type="#_x0000_t75" style="width:18.85pt;height:31pt" o:ole="">
            <v:imagedata r:id="rId6" o:title=""/>
          </v:shape>
          <o:OLEObject Type="Embed" ProgID="Equation.3" ShapeID="_x0000_i1030" DrawAspect="Content" ObjectID="_1390808127" r:id="rId12"/>
        </w:object>
      </w:r>
      <w:r>
        <w:rPr>
          <w:rFonts w:ascii="Times New Roman" w:hAnsi="Times New Roman" w:cs="Times New Roman"/>
          <w:sz w:val="28"/>
        </w:rPr>
        <w:t xml:space="preserve">. Масса оболочки шара 15 кг. Плотность окружающего шар воздуха равна 1,3 </w:t>
      </w:r>
      <w:r w:rsidRPr="00172F39">
        <w:rPr>
          <w:rFonts w:ascii="Times New Roman" w:hAnsi="Times New Roman" w:cs="Times New Roman"/>
          <w:position w:val="-24"/>
          <w:sz w:val="28"/>
        </w:rPr>
        <w:object w:dxaOrig="380" w:dyaOrig="620">
          <v:shape id="_x0000_i1031" type="#_x0000_t75" style="width:18.85pt;height:31pt" o:ole="">
            <v:imagedata r:id="rId6" o:title=""/>
          </v:shape>
          <o:OLEObject Type="Embed" ProgID="Equation.3" ShapeID="_x0000_i1031" DrawAspect="Content" ObjectID="_1390808128" r:id="rId13"/>
        </w:object>
      </w:r>
      <w:r>
        <w:rPr>
          <w:rFonts w:ascii="Times New Roman" w:hAnsi="Times New Roman" w:cs="Times New Roman"/>
          <w:sz w:val="28"/>
        </w:rPr>
        <w:t xml:space="preserve">. Вычислите подъемную силу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  <w:vertAlign w:val="subscript"/>
        </w:rPr>
        <w:t>п</w:t>
      </w:r>
      <w:r>
        <w:rPr>
          <w:rFonts w:ascii="Times New Roman" w:hAnsi="Times New Roman" w:cs="Times New Roman"/>
          <w:sz w:val="28"/>
        </w:rPr>
        <w:t xml:space="preserve"> этого шара и максимальную массу груза</w:t>
      </w:r>
      <w:r w:rsidRPr="00172F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Times New Roman" w:hAnsi="Times New Roman" w:cs="Times New Roman"/>
          <w:sz w:val="28"/>
          <w:vertAlign w:val="subscript"/>
        </w:rPr>
        <w:t>г</w:t>
      </w:r>
      <w:r>
        <w:rPr>
          <w:rFonts w:ascii="Times New Roman" w:hAnsi="Times New Roman" w:cs="Times New Roman"/>
          <w:sz w:val="28"/>
        </w:rPr>
        <w:t>, который этот шар может поднять.</w:t>
      </w:r>
    </w:p>
    <w:p w:rsidR="00172F39" w:rsidRDefault="00172F39" w:rsidP="00172F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10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F39" w:rsidTr="008F334F">
        <w:trPr>
          <w:trHeight w:hRule="exact" w:val="284"/>
        </w:trPr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172F39" w:rsidRDefault="00172F39" w:rsidP="008F33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2F39" w:rsidRDefault="00172F39" w:rsidP="00172F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72F39" w:rsidSect="00172F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F39"/>
    <w:rsid w:val="00172F39"/>
    <w:rsid w:val="00C5741E"/>
    <w:rsid w:val="00CA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№12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А.А.</dc:creator>
  <cp:keywords/>
  <dc:description/>
  <cp:lastModifiedBy>Волкова А.А.</cp:lastModifiedBy>
  <cp:revision>3</cp:revision>
  <cp:lastPrinted>2012-02-15T06:47:00Z</cp:lastPrinted>
  <dcterms:created xsi:type="dcterms:W3CDTF">2012-02-15T06:21:00Z</dcterms:created>
  <dcterms:modified xsi:type="dcterms:W3CDTF">2012-02-15T06:49:00Z</dcterms:modified>
</cp:coreProperties>
</file>